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3D7FD6"/>
          <w:sz w:val="15"/>
          <w:szCs w:val="15"/>
          <w:b w:val="1"/>
          <w:bCs w:val="1"/>
          <w:spacing w:val="20"/>
        </w:rPr>
        <w:t xml:space="preserve">EDEXCEL GCSE MATHS  ·  FOUNDATION &amp; HIGHER</w:t>
      </w:r>
    </w:p>
    <w:p>
      <w:pPr>
        <w:spacing w:after="40"/>
      </w:pPr>
      <w:r>
        <w:rPr>
          <w:rFonts w:ascii="Georgia" w:hAnsi="Georgia" w:eastAsia="Georgia" w:cs="Georgia"/>
          <w:color w:val="2B3038"/>
          <w:sz w:val="40"/>
          <w:szCs w:val="40"/>
          <w:b w:val="1"/>
          <w:bCs w:val="1"/>
        </w:rPr>
        <w:t xml:space="preserve">Experimental probability</w:t>
      </w:r>
    </w:p>
    <w:p>
      <w:pPr>
        <w:spacing w:after="120"/>
        <w:pBdr>
          <w:bottom w:val="single" w:sz="10" w:color="3D7FD6"/>
        </w:pBdr>
      </w:pPr>
      <w:r>
        <w:rPr>
          <w:rFonts w:ascii="Calibri" w:hAnsi="Calibri" w:eastAsia="Calibri" w:cs="Calibri"/>
          <w:color w:val="6A7078"/>
          <w:sz w:val="18"/>
          <w:szCs w:val="18"/>
        </w:rPr>
        <w:t xml:space="preserve">Probability   ·   Lesson 3 of 6</w:t>
      </w:r>
    </w:p>
    <w:p>
      <w:pPr>
        <w:keepNext w:val="1"/>
        <w:spacing w:before="220" w:after="90"/>
      </w:pPr>
      <w:r>
        <w:rPr>
          <w:rFonts w:ascii="Georgia" w:hAnsi="Georgia" w:eastAsia="Georgia" w:cs="Georgia"/>
          <w:color w:val="2B3038"/>
          <w:sz w:val="26"/>
          <w:szCs w:val="26"/>
          <w:b w:val="1"/>
          <w:bCs w:val="1"/>
        </w:rPr>
        <w:t xml:space="preserve">Warm-up</w:t>
      </w:r>
    </w:p>
    <w:p>
      <w:pPr>
        <w:spacing w:after="90"/>
      </w:pPr>
      <w:r>
        <w:rPr>
          <w:rFonts w:ascii="Calibri" w:hAnsi="Calibri" w:eastAsia="Calibri" w:cs="Calibri"/>
          <w:color w:val="6A7078"/>
          <w:sz w:val="20"/>
          <w:szCs w:val="20"/>
          <w:i w:val="1"/>
          <w:iCs w:val="1"/>
        </w:rPr>
        <w:t xml:space="preserve">Answer each one, then check.</w:t>
      </w:r>
    </w:p>
    <w:p>
      <w:pPr>
        <w:spacing w:after="4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Simplify 30/120.</w:t>
      </w:r>
    </w:p>
    <w:p>
      <w:pPr>
        <w:ind w:left="360" w:right="0" w:firstLine="0" w:hanging="0"/>
        <w:spacing w:after="110"/>
      </w:pPr>
      <w:r>
        <w:rPr>
          <w:rFonts w:ascii="Calibri" w:hAnsi="Calibri" w:eastAsia="Calibri" w:cs="Calibri"/>
          <w:color w:val="1F2227"/>
          <w:sz w:val="17"/>
          <w:szCs w:val="17"/>
        </w:rPr>
        <w:t xml:space="preserve">¼</w:t>
      </w:r>
    </w:p>
    <w:p>
      <w:pPr>
        <w:spacing w:after="4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Write 18/60 as a decimal.</w:t>
      </w:r>
    </w:p>
    <w:p>
      <w:pPr>
        <w:ind w:left="360" w:right="0" w:firstLine="0" w:hanging="0"/>
        <w:spacing w:after="110"/>
      </w:pPr>
      <w:r>
        <w:rPr>
          <w:rFonts w:ascii="Calibri" w:hAnsi="Calibri" w:eastAsia="Calibri" w:cs="Calibri"/>
          <w:color w:val="1F2227"/>
          <w:sz w:val="17"/>
          <w:szCs w:val="17"/>
        </w:rPr>
        <w:t xml:space="preserve">0.3</w:t>
      </w:r>
    </w:p>
    <w:p>
      <w:pPr>
        <w:spacing w:after="4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What is the theoretical probability of heads on a fair coin?</w:t>
      </w:r>
    </w:p>
    <w:p>
      <w:pPr>
        <w:ind w:left="360" w:right="0" w:firstLine="0" w:hanging="0"/>
        <w:spacing w:after="110"/>
      </w:pPr>
      <w:r>
        <w:rPr>
          <w:rFonts w:ascii="Calibri" w:hAnsi="Calibri" w:eastAsia="Calibri" w:cs="Calibri"/>
          <w:color w:val="1F2227"/>
          <w:sz w:val="17"/>
          <w:szCs w:val="17"/>
        </w:rPr>
        <w:t xml:space="preserve">½</w:t>
      </w:r>
    </w:p>
    <w:p>
      <w:pPr>
        <w:spacing w:after="4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Work out 500 × 0.3.</w:t>
      </w:r>
    </w:p>
    <w:p>
      <w:pPr>
        <w:ind w:left="360" w:right="0" w:firstLine="0" w:hanging="0"/>
        <w:spacing w:after="110"/>
      </w:pPr>
      <w:r>
        <w:rPr>
          <w:rFonts w:ascii="Calibri" w:hAnsi="Calibri" w:eastAsia="Calibri" w:cs="Calibri"/>
          <w:color w:val="1F2227"/>
          <w:sz w:val="17"/>
          <w:szCs w:val="17"/>
        </w:rPr>
        <w:t xml:space="preserve">150</w:t>
      </w:r>
    </w:p>
    <w:p>
      <w:pPr>
        <w:spacing w:after="40"/>
      </w:pPr>
      <w:r>
        <w:rPr>
          <w:rFonts w:ascii="Calibri" w:hAnsi="Calibri" w:eastAsia="Calibri" w:cs="Calibri"/>
          <w:color w:val="3D7FD6"/>
          <w:sz w:val="21"/>
          <w:szCs w:val="21"/>
          <w:b w:val="1"/>
          <w:bCs w:val="1"/>
        </w:rPr>
        <w:t xml:space="preserve">5.   </w:t>
      </w:r>
      <w:r>
        <w:rPr>
          <w:rFonts w:ascii="Calibri" w:hAnsi="Calibri" w:eastAsia="Calibri" w:cs="Calibri"/>
          <w:color w:val="2B3038"/>
          <w:sz w:val="21"/>
          <w:szCs w:val="21"/>
          <w:b w:val="1"/>
          <w:bCs w:val="1"/>
        </w:rPr>
        <w:t xml:space="preserve">What is 1/6 as a decimal, to 2 decimal places?</w:t>
      </w:r>
    </w:p>
    <w:p>
      <w:pPr>
        <w:ind w:left="360" w:right="0" w:firstLine="0" w:hanging="0"/>
        <w:spacing w:after="110"/>
      </w:pPr>
      <w:r>
        <w:rPr>
          <w:rFonts w:ascii="Calibri" w:hAnsi="Calibri" w:eastAsia="Calibri" w:cs="Calibri"/>
          <w:color w:val="1F2227"/>
          <w:sz w:val="17"/>
          <w:szCs w:val="17"/>
        </w:rPr>
        <w:t xml:space="preserve">0.17</w:t>
      </w:r>
    </w:p>
    <w:p>
      <w:pPr>
        <w:keepNext w:val="1"/>
        <w:spacing w:before="220" w:after="90"/>
      </w:pPr>
      <w:r>
        <w:rPr>
          <w:rFonts w:ascii="Georgia" w:hAnsi="Georgia" w:eastAsia="Georgia" w:cs="Georgia"/>
          <w:color w:val="2B3038"/>
          <w:sz w:val="26"/>
          <w:szCs w:val="26"/>
          <w:b w:val="1"/>
          <w:bCs w:val="1"/>
        </w:rPr>
        <w:t xml:space="preserve">Learning Objectives</w:t>
      </w:r>
    </w:p>
    <w:p>
      <w:pPr>
        <w:spacing w:after="90"/>
      </w:pPr>
      <w:r>
        <w:rPr>
          <w:rFonts w:ascii="Georgia" w:hAnsi="Georgia" w:eastAsia="Georgia" w:cs="Georgia"/>
          <w:color w:val="3D7FD6"/>
          <w:sz w:val="21"/>
          <w:szCs w:val="21"/>
          <w:b w:val="1"/>
          <w:bCs w:val="1"/>
        </w:rPr>
        <w:t xml:space="preserve">1.   </w:t>
      </w:r>
      <w:r>
        <w:rPr>
          <w:rFonts w:ascii="Calibri" w:hAnsi="Calibri" w:eastAsia="Calibri" w:cs="Calibri"/>
          <w:color w:val="1F2227"/>
          <w:sz w:val="21"/>
          <w:szCs w:val="21"/>
        </w:rPr>
        <w:t xml:space="preserve">Work out relative frequency.</w:t>
      </w:r>
    </w:p>
    <w:p>
      <w:pPr>
        <w:spacing w:after="90"/>
      </w:pPr>
      <w:r>
        <w:rPr>
          <w:rFonts w:ascii="Georgia" w:hAnsi="Georgia" w:eastAsia="Georgia" w:cs="Georgia"/>
          <w:color w:val="3D7FD6"/>
          <w:sz w:val="21"/>
          <w:szCs w:val="21"/>
          <w:b w:val="1"/>
          <w:bCs w:val="1"/>
        </w:rPr>
        <w:t xml:space="preserve">2.   </w:t>
      </w:r>
      <w:r>
        <w:rPr>
          <w:rFonts w:ascii="Calibri" w:hAnsi="Calibri" w:eastAsia="Calibri" w:cs="Calibri"/>
          <w:color w:val="1F2227"/>
          <w:sz w:val="21"/>
          <w:szCs w:val="21"/>
        </w:rPr>
        <w:t xml:space="preserve">Use relative frequency to estimate probability.</w:t>
      </w:r>
    </w:p>
    <w:p>
      <w:pPr>
        <w:spacing w:after="90"/>
      </w:pPr>
      <w:r>
        <w:rPr>
          <w:rFonts w:ascii="Georgia" w:hAnsi="Georgia" w:eastAsia="Georgia" w:cs="Georgia"/>
          <w:color w:val="3D7FD6"/>
          <w:sz w:val="21"/>
          <w:szCs w:val="21"/>
          <w:b w:val="1"/>
          <w:bCs w:val="1"/>
        </w:rPr>
        <w:t xml:space="preserve">3.   </w:t>
      </w:r>
      <w:r>
        <w:rPr>
          <w:rFonts w:ascii="Calibri" w:hAnsi="Calibri" w:eastAsia="Calibri" w:cs="Calibri"/>
          <w:color w:val="1F2227"/>
          <w:sz w:val="21"/>
          <w:szCs w:val="21"/>
        </w:rPr>
        <w:t xml:space="preserve">Predict how many times an event will happen.</w:t>
      </w:r>
    </w:p>
    <w:p>
      <w:pPr>
        <w:spacing w:after="90"/>
      </w:pPr>
      <w:r>
        <w:rPr>
          <w:rFonts w:ascii="Georgia" w:hAnsi="Georgia" w:eastAsia="Georgia" w:cs="Georgia"/>
          <w:color w:val="3D7FD6"/>
          <w:sz w:val="21"/>
          <w:szCs w:val="21"/>
          <w:b w:val="1"/>
          <w:bCs w:val="1"/>
        </w:rPr>
        <w:t xml:space="preserve">4.   </w:t>
      </w:r>
      <w:r>
        <w:rPr>
          <w:rFonts w:ascii="Calibri" w:hAnsi="Calibri" w:eastAsia="Calibri" w:cs="Calibri"/>
          <w:color w:val="1F2227"/>
          <w:sz w:val="21"/>
          <w:szCs w:val="21"/>
        </w:rPr>
        <w:t xml:space="preserve">Decide whether a coin, dice or spinner is fair.</w:t>
      </w:r>
    </w:p>
    <w:p>
      <w:pPr>
        <w:keepNext w:val="1"/>
        <w:spacing w:before="200" w:after="60"/>
      </w:pPr>
      <w:r>
        <w:rPr>
          <w:rFonts w:ascii="Calibri" w:hAnsi="Calibri" w:eastAsia="Calibri" w:cs="Calibri"/>
          <w:color w:val="3D7FD6"/>
          <w:sz w:val="15"/>
          <w:szCs w:val="15"/>
          <w:b w:val="1"/>
          <w:bCs w:val="1"/>
          <w:spacing w:val="20"/>
        </w:rPr>
        <w:t xml:space="preserve">Relative Frequency</w:t>
      </w:r>
    </w:p>
    <w:p>
      <w:pPr>
        <w:keepNext w:val="1"/>
        <w:ind w:left="220" w:right="0" w:firstLine="0" w:hanging="0"/>
        <w:spacing w:after="70" w:line="276" w:lineRule="auto"/>
        <w:pBdr>
          <w:left w:val="single" w:sz="14" w:color="3D7FD6"/>
        </w:pBdr>
      </w:pPr>
      <w:r>
        <w:rPr>
          <w:rFonts w:ascii="Georgia" w:hAnsi="Georgia" w:eastAsia="Georgia" w:cs="Georgia"/>
          <w:color w:val="2B3038"/>
          <w:sz w:val="30"/>
          <w:szCs w:val="30"/>
          <w:b w:val="1"/>
          <w:bCs w:val="1"/>
        </w:rPr>
        <w:t xml:space="preserve">Relative frequency is the number of times an event happens divided by the total number of trials.</w:t>
      </w:r>
    </w:p>
    <w:p>
      <w:pPr>
        <w:ind w:left="220" w:right="0" w:firstLine="0" w:hanging="0"/>
        <w:spacing w:after="120"/>
      </w:pPr>
      <w:r>
        <w:rPr>
          <w:rFonts w:ascii="Calibri" w:hAnsi="Calibri" w:eastAsia="Calibri" w:cs="Calibri"/>
          <w:color w:val="6A7078"/>
          <w:sz w:val="20"/>
          <w:szCs w:val="20"/>
          <w:i w:val="1"/>
          <w:iCs w:val="1"/>
        </w:rPr>
        <w:t xml:space="preserve">relative frequency = (frequency of the event)/(total number of trials)</w:t>
      </w:r>
    </w:p>
    <w:p>
      <w:pPr>
        <w:keepNext w:val="1"/>
        <w:spacing w:before="220" w:after="90"/>
      </w:pPr>
      <w:r>
        <w:rPr>
          <w:rFonts w:ascii="Georgia" w:hAnsi="Georgia" w:eastAsia="Georgia" w:cs="Georgia"/>
          <w:color w:val="2B3038"/>
          <w:sz w:val="26"/>
          <w:szCs w:val="26"/>
          <w:b w:val="1"/>
          <w:bCs w:val="1"/>
        </w:rPr>
        <w:t xml:space="preserve">Relative Frequency Settles Down</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6A7078"/>
                <w:sz w:val="17"/>
                <w:szCs w:val="17"/>
              </w:rPr>
              <w:t xml:space="preserve">The more trials, the closer the relative frequency gets to the true probability.</w:t>
            </w:r>
          </w:p>
        </w:tc>
      </w:tr>
    </w:tbl>
    <w:p>
      <w:pPr>
        <w:spacing w:before="60" w:after="110"/>
      </w:pPr>
      <w:r>
        <w:rPr>
          <w:rFonts w:ascii="Calibri" w:hAnsi="Calibri" w:eastAsia="Calibri" w:cs="Calibri"/>
          <w:color w:val="6A7078"/>
          <w:sz w:val="17"/>
          <w:szCs w:val="17"/>
        </w:rPr>
        <w:t xml:space="preserve">A graph of relative frequency of heads for increasing numbers of coin tosses, wobbling at first and settling near 0.5.</w:t>
      </w:r>
    </w:p>
    <w:p>
      <w:pPr>
        <w:keepNext w:val="1"/>
        <w:spacing w:before="220" w:after="90"/>
      </w:pPr>
      <w:r>
        <w:rPr>
          <w:rFonts w:ascii="Georgia" w:hAnsi="Georgia" w:eastAsia="Georgia" w:cs="Georgia"/>
          <w:color w:val="2B3038"/>
          <w:sz w:val="26"/>
          <w:szCs w:val="26"/>
          <w:b w:val="1"/>
          <w:bCs w:val="1"/>
        </w:rPr>
        <w:t xml:space="preserve">Relative Frequency</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A spinner is spun 60 times. It lands on red 18 times, blue 30 times and green 12 times. Find the relative frequency of each colour.</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Red</w:t>
      </w:r>
    </w:p>
    <w:p>
      <w:pPr>
        <w:ind w:left="420" w:right="0" w:firstLine="0" w:hanging="0"/>
        <w:spacing w:after="90"/>
      </w:pPr>
      <w:r>
        <w:rPr>
          <w:rFonts w:ascii="Calibri" w:hAnsi="Calibri" w:eastAsia="Calibri" w:cs="Calibri"/>
          <w:color w:val="1F2227"/>
          <w:sz w:val="21"/>
          <w:szCs w:val="21"/>
        </w:rPr>
        <w:t xml:space="preserve">18/60 = 0.3</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Blue</w:t>
      </w:r>
    </w:p>
    <w:p>
      <w:pPr>
        <w:ind w:left="420" w:right="0" w:firstLine="0" w:hanging="0"/>
        <w:spacing w:after="90"/>
      </w:pPr>
      <w:r>
        <w:rPr>
          <w:rFonts w:ascii="Calibri" w:hAnsi="Calibri" w:eastAsia="Calibri" w:cs="Calibri"/>
          <w:color w:val="1F2227"/>
          <w:sz w:val="21"/>
          <w:szCs w:val="21"/>
        </w:rPr>
        <w:t xml:space="preserve">30/60 = 0.5</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Green</w:t>
      </w:r>
    </w:p>
    <w:p>
      <w:pPr>
        <w:ind w:left="420" w:right="0" w:firstLine="0" w:hanging="0"/>
        <w:spacing w:after="90"/>
      </w:pPr>
      <w:r>
        <w:rPr>
          <w:rFonts w:ascii="Calibri" w:hAnsi="Calibri" w:eastAsia="Calibri" w:cs="Calibri"/>
          <w:color w:val="1F2227"/>
          <w:sz w:val="21"/>
          <w:szCs w:val="21"/>
        </w:rPr>
        <w:t xml:space="preserve">12/60 = 0.2</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Red 0.3, blue 0.5, green 0.2. These add up to 1.</w:t>
      </w:r>
    </w:p>
    <w:p>
      <w:pPr>
        <w:keepNext w:val="1"/>
        <w:spacing w:before="220" w:after="90"/>
      </w:pPr>
      <w:r>
        <w:rPr>
          <w:rFonts w:ascii="Georgia" w:hAnsi="Georgia" w:eastAsia="Georgia" w:cs="Georgia"/>
          <w:color w:val="2B3038"/>
          <w:sz w:val="26"/>
          <w:szCs w:val="26"/>
          <w:b w:val="1"/>
          <w:bCs w:val="1"/>
        </w:rPr>
        <w:t xml:space="preserve">Predicting Outcomes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Use the spinner results to estimate how many times you would expect blue in 500 spins.</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Estimated probability of blue</w:t>
      </w:r>
    </w:p>
    <w:p>
      <w:pPr>
        <w:ind w:left="420" w:right="0" w:firstLine="0" w:hanging="0"/>
        <w:spacing w:after="90"/>
      </w:pPr>
      <w:r>
        <w:rPr>
          <w:rFonts w:ascii="Calibri" w:hAnsi="Calibri" w:eastAsia="Calibri" w:cs="Calibri"/>
          <w:color w:val="1F2227"/>
          <w:sz w:val="21"/>
          <w:szCs w:val="21"/>
        </w:rPr>
        <w:t xml:space="preserve">0.5</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Multiply by the number of spins</w:t>
      </w:r>
    </w:p>
    <w:p>
      <w:pPr>
        <w:ind w:left="420" w:right="0" w:firstLine="0" w:hanging="0"/>
        <w:spacing w:after="90"/>
      </w:pPr>
      <w:r>
        <w:rPr>
          <w:rFonts w:ascii="Calibri" w:hAnsi="Calibri" w:eastAsia="Calibri" w:cs="Calibri"/>
          <w:color w:val="1F2227"/>
          <w:sz w:val="21"/>
          <w:szCs w:val="21"/>
        </w:rPr>
        <w:t xml:space="preserve">0.5 × 500 = 250</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About 250 blues.</w:t>
      </w:r>
    </w:p>
    <w:p>
      <w:pPr>
        <w:keepNext w:val="1"/>
        <w:spacing w:before="220" w:after="90"/>
      </w:pPr>
      <w:r>
        <w:rPr>
          <w:rFonts w:ascii="Georgia" w:hAnsi="Georgia" w:eastAsia="Georgia" w:cs="Georgia"/>
          <w:color w:val="2B3038"/>
          <w:sz w:val="26"/>
          <w:szCs w:val="26"/>
          <w:b w:val="1"/>
          <w:bCs w:val="1"/>
        </w:rPr>
        <w:t xml:space="preserve">Is the Dice Fair?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A dice is rolled 120 times and lands on 6 a total of 30 times. Does this suggest the dice is biased?</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Relative frequency of a 6</w:t>
      </w:r>
    </w:p>
    <w:p>
      <w:pPr>
        <w:ind w:left="420" w:right="0" w:firstLine="0" w:hanging="0"/>
        <w:spacing w:after="90"/>
      </w:pPr>
      <w:r>
        <w:rPr>
          <w:rFonts w:ascii="Calibri" w:hAnsi="Calibri" w:eastAsia="Calibri" w:cs="Calibri"/>
          <w:color w:val="1F2227"/>
          <w:sz w:val="21"/>
          <w:szCs w:val="21"/>
        </w:rPr>
        <w:t xml:space="preserve">30/120 = 0.25</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Expected for a fair dice</w:t>
      </w:r>
    </w:p>
    <w:p>
      <w:pPr>
        <w:ind w:left="420" w:right="0" w:firstLine="0" w:hanging="0"/>
        <w:spacing w:after="90"/>
      </w:pPr>
      <w:r>
        <w:rPr>
          <w:rFonts w:ascii="Calibri" w:hAnsi="Calibri" w:eastAsia="Calibri" w:cs="Calibri"/>
          <w:color w:val="1F2227"/>
          <w:sz w:val="21"/>
          <w:szCs w:val="21"/>
        </w:rPr>
        <w:t xml:space="preserve">1/6 = 0.167, so about 20 sixes</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Compare</w:t>
      </w:r>
    </w:p>
    <w:p>
      <w:pPr>
        <w:ind w:left="420" w:right="0" w:firstLine="0" w:hanging="0"/>
        <w:spacing w:after="90"/>
      </w:pPr>
      <w:r>
        <w:rPr>
          <w:rFonts w:ascii="Calibri" w:hAnsi="Calibri" w:eastAsia="Calibri" w:cs="Calibri"/>
          <w:color w:val="1F2227"/>
          <w:sz w:val="21"/>
          <w:szCs w:val="21"/>
        </w:rPr>
        <w:t xml:space="preserve">30 is much bigger than 20</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The relative frequency 0.25 is well above 1/6, which suggests the dice may be biased, but more trials would give a more reliable conclusion.</w:t>
      </w:r>
    </w:p>
    <w:p>
      <w:pPr>
        <w:keepNext w:val="1"/>
        <w:spacing w:before="220" w:after="90"/>
      </w:pPr>
      <w:r>
        <w:rPr>
          <w:rFonts w:ascii="Georgia" w:hAnsi="Georgia" w:eastAsia="Georgia" w:cs="Georgia"/>
          <w:color w:val="2B3038"/>
          <w:sz w:val="26"/>
          <w:szCs w:val="26"/>
          <w:b w:val="1"/>
          <w:bCs w:val="1"/>
        </w:rPr>
        <w:t xml:space="preserve">Theoretical or Experimental?</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0"/>
            </w:pPr>
            <w:r>
              <w:rPr>
                <w:rFonts w:ascii="Georgia" w:hAnsi="Georgia" w:eastAsia="Georgia" w:cs="Georgia"/>
                <w:color w:val="2B3038"/>
                <w:sz w:val="19"/>
                <w:szCs w:val="19"/>
                <w:b w:val="1"/>
                <w:bCs w:val="1"/>
                <w:spacing w:val="15"/>
              </w:rPr>
              <w:t xml:space="preserve">THEORETICAL PROBABILITY</w:t>
            </w:r>
          </w:p>
        </w:tc>
        <w:tc>
          <w:tcPr>
            <w:tcW w:w="5103" w:type="dxa"/>
            <w:shd w:val="clear" w:fill="F2F4F7"/>
            <w:noWrap/>
          </w:tcPr>
          <w:p>
            <w:pPr>
              <w:spacing w:after="0"/>
            </w:pPr>
            <w:r>
              <w:rPr>
                <w:rFonts w:ascii="Georgia" w:hAnsi="Georgia" w:eastAsia="Georgia" w:cs="Georgia"/>
                <w:color w:val="3D7FD6"/>
                <w:sz w:val="19"/>
                <w:szCs w:val="19"/>
                <w:b w:val="1"/>
                <w:bCs w:val="1"/>
                <w:spacing w:val="15"/>
              </w:rPr>
              <w:t xml:space="preserve">EXPERIMENTAL PROBABILITY</w:t>
            </w:r>
          </w:p>
        </w:tc>
      </w:tr>
      <w:tr>
        <w:trPr/>
        <w:tc>
          <w:tcPr>
            <w:tcW w:w="5103" w:type="dxa"/>
            <w:noWrap/>
          </w:tcPr>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Worked out from equally likely outcomes.</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Example: P(head) = ½.</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Does not change.</w:t>
            </w:r>
          </w:p>
        </w:tc>
        <w:tc>
          <w:tcPr>
            <w:tcW w:w="5103" w:type="dxa"/>
            <w:noWrap/>
          </w:tcPr>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Estimated from the results of trials.</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Example: 18 heads in 40 tosses gives 0.45.</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Changes as you do more trials.</w:t>
            </w:r>
          </w:p>
        </w:tc>
      </w:tr>
    </w:tbl>
    <w:p>
      <w:pPr>
        <w:keepNext w:val="1"/>
        <w:spacing w:before="220" w:after="90"/>
      </w:pPr>
      <w:r>
        <w:rPr>
          <w:rFonts w:ascii="Georgia" w:hAnsi="Georgia" w:eastAsia="Georgia" w:cs="Georgia"/>
          <w:color w:val="2B3038"/>
          <w:sz w:val="26"/>
          <w:szCs w:val="26"/>
          <w:b w:val="1"/>
          <w:bCs w:val="1"/>
        </w:rPr>
        <w:t xml:space="preserve">How Reliable Is an Estimate?</w:t>
      </w:r>
    </w:p>
    <w:p>
      <w:pPr>
        <w:spacing w:after="90"/>
      </w:pPr>
      <w:r>
        <w:rPr>
          <w:rFonts w:ascii="Calibri" w:hAnsi="Calibri" w:eastAsia="Calibri" w:cs="Calibri"/>
          <w:color w:val="6A7078"/>
          <w:sz w:val="20"/>
          <w:szCs w:val="20"/>
          <w:i w:val="1"/>
          <w:iCs w:val="1"/>
        </w:rPr>
        <w:t xml:space="preserve">More trials give better estimates.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Small samples.   </w:t>
      </w:r>
      <w:r>
        <w:rPr>
          <w:rFonts w:ascii="Calibri" w:hAnsi="Calibri" w:eastAsia="Calibri" w:cs="Calibri"/>
          <w:color w:val="1F2227"/>
          <w:sz w:val="21"/>
          <w:szCs w:val="21"/>
        </w:rPr>
        <w:t xml:space="preserve">10 tosses might give 7 heads: 0.7 is a poor estimate of 0.5.</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Large samples.   </w:t>
      </w:r>
      <w:r>
        <w:rPr>
          <w:rFonts w:ascii="Calibri" w:hAnsi="Calibri" w:eastAsia="Calibri" w:cs="Calibri"/>
          <w:color w:val="1F2227"/>
          <w:sz w:val="21"/>
          <w:szCs w:val="21"/>
        </w:rPr>
        <w:t xml:space="preserve">1000 tosses will usually give a relative frequency very close to 0.5.</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Fair.   </w:t>
      </w:r>
      <w:r>
        <w:rPr>
          <w:rFonts w:ascii="Calibri" w:hAnsi="Calibri" w:eastAsia="Calibri" w:cs="Calibri"/>
          <w:color w:val="1F2227"/>
          <w:sz w:val="21"/>
          <w:szCs w:val="21"/>
        </w:rPr>
        <w:t xml:space="preserve">A fair dice or coin should give relative frequencies close to the theoretical values.</w:t>
      </w:r>
    </w:p>
    <w:p>
      <w:pPr>
        <w:keepNext w:val="1"/>
        <w:spacing w:before="220" w:after="90"/>
      </w:pPr>
      <w:r>
        <w:rPr>
          <w:rFonts w:ascii="Georgia" w:hAnsi="Georgia" w:eastAsia="Georgia" w:cs="Georgia"/>
          <w:color w:val="2B3038"/>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Trial</w:t>
            </w:r>
          </w:p>
          <w:p>
            <w:pPr>
              <w:spacing w:after="0"/>
            </w:pPr>
            <w:r>
              <w:rPr>
                <w:rFonts w:ascii="Calibri" w:hAnsi="Calibri" w:eastAsia="Calibri" w:cs="Calibri"/>
                <w:color w:val="1F2227"/>
                <w:sz w:val="17"/>
                <w:szCs w:val="17"/>
              </w:rPr>
              <w:t xml:space="preserve">One repeat of an experiment.</w:t>
            </w:r>
          </w:p>
        </w:tc>
        <w:tc>
          <w:tcPr>
            <w:tcW w:w="5103" w:type="dxa"/>
            <w:shd w:val="clear" w:fill="F2F4F7"/>
            <w:noWrap/>
          </w:tcPr>
          <w:p>
            <w:pPr>
              <w:spacing w:after="20"/>
            </w:pPr>
            <w:r>
              <w:rPr>
                <w:rFonts w:ascii="Georgia" w:hAnsi="Georgia" w:eastAsia="Georgia" w:cs="Georgia"/>
                <w:color w:val="2B3038"/>
                <w:sz w:val="20"/>
                <w:szCs w:val="20"/>
                <w:b w:val="1"/>
                <w:bCs w:val="1"/>
              </w:rPr>
              <w:t xml:space="preserve">Frequency</w:t>
            </w:r>
          </w:p>
          <w:p>
            <w:pPr>
              <w:spacing w:after="0"/>
            </w:pPr>
            <w:r>
              <w:rPr>
                <w:rFonts w:ascii="Calibri" w:hAnsi="Calibri" w:eastAsia="Calibri" w:cs="Calibri"/>
                <w:color w:val="1F2227"/>
                <w:sz w:val="17"/>
                <w:szCs w:val="17"/>
              </w:rPr>
              <w:t xml:space="preserve">How many times an outcome happens.</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Relative frequency</w:t>
            </w:r>
          </w:p>
          <w:p>
            <w:pPr>
              <w:spacing w:after="0"/>
            </w:pPr>
            <w:r>
              <w:rPr>
                <w:rFonts w:ascii="Calibri" w:hAnsi="Calibri" w:eastAsia="Calibri" w:cs="Calibri"/>
                <w:color w:val="1F2227"/>
                <w:sz w:val="17"/>
                <w:szCs w:val="17"/>
              </w:rPr>
              <w:t xml:space="preserve">Frequency divided by the number of trials.</w:t>
            </w:r>
          </w:p>
        </w:tc>
        <w:tc>
          <w:tcPr>
            <w:tcW w:w="5103" w:type="dxa"/>
            <w:shd w:val="clear" w:fill="F2F4F7"/>
            <w:noWrap/>
          </w:tcPr>
          <w:p>
            <w:pPr>
              <w:spacing w:after="20"/>
            </w:pPr>
            <w:r>
              <w:rPr>
                <w:rFonts w:ascii="Georgia" w:hAnsi="Georgia" w:eastAsia="Georgia" w:cs="Georgia"/>
                <w:color w:val="2B3038"/>
                <w:sz w:val="20"/>
                <w:szCs w:val="20"/>
                <w:b w:val="1"/>
                <w:bCs w:val="1"/>
              </w:rPr>
              <w:t xml:space="preserve">Theoretical probability</w:t>
            </w:r>
          </w:p>
          <w:p>
            <w:pPr>
              <w:spacing w:after="0"/>
            </w:pPr>
            <w:r>
              <w:rPr>
                <w:rFonts w:ascii="Calibri" w:hAnsi="Calibri" w:eastAsia="Calibri" w:cs="Calibri"/>
                <w:color w:val="1F2227"/>
                <w:sz w:val="17"/>
                <w:szCs w:val="17"/>
              </w:rPr>
              <w:t xml:space="preserve">The probability worked out from equally likely outcomes.</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Expected number</w:t>
            </w:r>
          </w:p>
          <w:p>
            <w:pPr>
              <w:spacing w:after="0"/>
            </w:pPr>
            <w:r>
              <w:rPr>
                <w:rFonts w:ascii="Calibri" w:hAnsi="Calibri" w:eastAsia="Calibri" w:cs="Calibri"/>
                <w:color w:val="1F2227"/>
                <w:sz w:val="17"/>
                <w:szCs w:val="17"/>
              </w:rPr>
              <w:t xml:space="preserve">Probability multiplied by the number of trials.</w:t>
            </w:r>
          </w:p>
        </w:tc>
        <w:tc>
          <w:tcPr>
            <w:tcW w:w="5103" w:type="dxa"/>
            <w:shd w:val="clear" w:fill="F2F4F7"/>
            <w:noWrap/>
          </w:tcPr>
          <w:p>
            <w:pPr>
              <w:spacing w:after="20"/>
            </w:pPr>
            <w:r>
              <w:rPr>
                <w:rFonts w:ascii="Georgia" w:hAnsi="Georgia" w:eastAsia="Georgia" w:cs="Georgia"/>
                <w:color w:val="2B3038"/>
                <w:sz w:val="20"/>
                <w:szCs w:val="20"/>
                <w:b w:val="1"/>
                <w:bCs w:val="1"/>
              </w:rPr>
              <w:t xml:space="preserve">Fair</w:t>
            </w:r>
          </w:p>
          <w:p>
            <w:pPr>
              <w:spacing w:after="0"/>
            </w:pPr>
            <w:r>
              <w:rPr>
                <w:rFonts w:ascii="Calibri" w:hAnsi="Calibri" w:eastAsia="Calibri" w:cs="Calibri"/>
                <w:color w:val="1F2227"/>
                <w:sz w:val="17"/>
                <w:szCs w:val="17"/>
              </w:rPr>
              <w:t xml:space="preserve">Every outcome is equally likely.</w:t>
            </w:r>
          </w:p>
        </w:tc>
      </w:tr>
    </w:tbl>
    <w:p>
      <w:pPr>
        <w:keepNext w:val="1"/>
        <w:spacing w:before="220" w:after="90"/>
      </w:pPr>
      <w:r>
        <w:rPr>
          <w:rFonts w:ascii="Georgia" w:hAnsi="Georgia" w:eastAsia="Georgia" w:cs="Georgia"/>
          <w:color w:val="2B3038"/>
          <w:sz w:val="26"/>
          <w:szCs w:val="26"/>
          <w:b w:val="1"/>
          <w:bCs w:val="1"/>
        </w:rPr>
        <w:t xml:space="preserve">Your Task: Coin Toss Experiment</w:t>
      </w:r>
    </w:p>
    <w:p>
      <w:pPr>
        <w:spacing w:after="70"/>
      </w:pPr>
      <w:r>
        <w:rPr>
          <w:rFonts w:ascii="Calibri" w:hAnsi="Calibri" w:eastAsia="Calibri" w:cs="Calibri"/>
          <w:color w:val="3D7FD6"/>
          <w:sz w:val="15"/>
          <w:szCs w:val="15"/>
          <w:b w:val="1"/>
          <w:bCs w:val="1"/>
          <w:spacing w:val="20"/>
        </w:rPr>
        <w:t xml:space="preserve">15 minutes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60" w:line="276" w:lineRule="auto"/>
            </w:pPr>
            <w:r>
              <w:rPr>
                <w:rFonts w:ascii="Calibri" w:hAnsi="Calibri" w:eastAsia="Calibri" w:cs="Calibri"/>
                <w:color w:val="1F2227"/>
                <w:sz w:val="21"/>
                <w:szCs w:val="21"/>
              </w:rPr>
              <w:t xml:space="preserve">Toss a coin 10 times and record the number of heads. Combine class results in groups of 10, 50 and 100 tosses. Work out the relative frequency of heads for each total and comment on how close each is to 0.5.</w:t>
            </w:r>
          </w:p>
          <w:p>
            <w:pPr>
              <w:spacing w:after="50"/>
            </w:pPr>
            <w:r>
              <w:rPr>
                <w:rFonts w:ascii="Calibri" w:hAnsi="Calibri" w:eastAsia="Calibri" w:cs="Calibri"/>
                <w:color w:val="3D7FD6"/>
                <w:sz w:val="18"/>
                <w:szCs w:val="18"/>
                <w:b w:val="1"/>
                <w:bCs w:val="1"/>
              </w:rPr>
              <w:t xml:space="preserve">1.   </w:t>
            </w:r>
            <w:r>
              <w:rPr>
                <w:rFonts w:ascii="Calibri" w:hAnsi="Calibri" w:eastAsia="Calibri" w:cs="Calibri"/>
                <w:color w:val="1F2227"/>
                <w:sz w:val="17"/>
                <w:szCs w:val="17"/>
              </w:rPr>
              <w:t xml:space="preserve">Collect results.</w:t>
            </w:r>
          </w:p>
          <w:p>
            <w:pPr>
              <w:spacing w:after="50"/>
            </w:pPr>
            <w:r>
              <w:rPr>
                <w:rFonts w:ascii="Calibri" w:hAnsi="Calibri" w:eastAsia="Calibri" w:cs="Calibri"/>
                <w:color w:val="3D7FD6"/>
                <w:sz w:val="18"/>
                <w:szCs w:val="18"/>
                <w:b w:val="1"/>
                <w:bCs w:val="1"/>
              </w:rPr>
              <w:t xml:space="preserve">2.   </w:t>
            </w:r>
            <w:r>
              <w:rPr>
                <w:rFonts w:ascii="Calibri" w:hAnsi="Calibri" w:eastAsia="Calibri" w:cs="Calibri"/>
                <w:color w:val="1F2227"/>
                <w:sz w:val="17"/>
                <w:szCs w:val="17"/>
              </w:rPr>
              <w:t xml:space="preserve">Combine.</w:t>
            </w:r>
          </w:p>
          <w:p>
            <w:pPr>
              <w:spacing w:after="50"/>
            </w:pPr>
            <w:r>
              <w:rPr>
                <w:rFonts w:ascii="Calibri" w:hAnsi="Calibri" w:eastAsia="Calibri" w:cs="Calibri"/>
                <w:color w:val="3D7FD6"/>
                <w:sz w:val="18"/>
                <w:szCs w:val="18"/>
                <w:b w:val="1"/>
                <w:bCs w:val="1"/>
              </w:rPr>
              <w:t xml:space="preserve">3.   </w:t>
            </w:r>
            <w:r>
              <w:rPr>
                <w:rFonts w:ascii="Calibri" w:hAnsi="Calibri" w:eastAsia="Calibri" w:cs="Calibri"/>
                <w:color w:val="1F2227"/>
                <w:sz w:val="17"/>
                <w:szCs w:val="17"/>
              </w:rPr>
              <w:t xml:space="preserve">Compare.</w:t>
            </w:r>
          </w:p>
        </w:tc>
      </w:tr>
    </w:tbl>
    <w:p>
      <w:pPr>
        <w:spacing w:before="80" w:after="110"/>
      </w:pPr>
      <w:r>
        <w:rPr>
          <w:rFonts w:ascii="Calibri" w:hAnsi="Calibri" w:eastAsia="Calibri" w:cs="Calibri"/>
          <w:color w:val="2B3038"/>
          <w:sz w:val="21"/>
          <w:szCs w:val="21"/>
          <w:b w:val="1"/>
          <w:bCs w:val="1"/>
        </w:rPr>
        <w:t xml:space="preserve">A good answer shows:   </w:t>
      </w:r>
      <w:r>
        <w:rPr>
          <w:rFonts w:ascii="Calibri" w:hAnsi="Calibri" w:eastAsia="Calibri" w:cs="Calibri"/>
          <w:color w:val="1F2227"/>
          <w:sz w:val="21"/>
          <w:szCs w:val="21"/>
        </w:rPr>
        <w:t xml:space="preserve">Small groups vary widely (for example 3 or 7 heads out of 10), while the combined class total is very close to 0.5. This shows that relative frequency settles as the number of trials grows.</w:t>
      </w:r>
    </w:p>
    <w:p>
      <w:pPr>
        <w:keepNext w:val="1"/>
        <w:spacing w:before="220" w:after="90"/>
      </w:pPr>
      <w:r>
        <w:rPr>
          <w:rFonts w:ascii="Georgia" w:hAnsi="Georgia" w:eastAsia="Georgia" w:cs="Georgia"/>
          <w:color w:val="2B3038"/>
          <w:sz w:val="26"/>
          <w:szCs w:val="26"/>
          <w:b w:val="1"/>
          <w:bCs w:val="1"/>
        </w:rPr>
        <w:t xml:space="preserve">Can I...?</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Work out relative frequency.</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Use it as an estimate of probability.</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Work out an expected number.</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Compare experimental and theoretical results.</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Say whether a dice looks fair.</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Explain why more trials are better.</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Show relative frequencies add to 1.</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Draw a relative frequency graph.</w:t>
      </w:r>
    </w:p>
    <w:p>
      <w:pPr>
        <w:keepNext w:val="1"/>
        <w:spacing w:before="220" w:after="90"/>
      </w:pPr>
      <w:r>
        <w:rPr>
          <w:rFonts w:ascii="Georgia" w:hAnsi="Georgia" w:eastAsia="Georgia" w:cs="Georgia"/>
          <w:color w:val="2B3038"/>
          <w:sz w:val="26"/>
          <w:szCs w:val="26"/>
          <w:b w:val="1"/>
          <w:bCs w:val="1"/>
        </w:rPr>
        <w:t xml:space="preserve">Summary</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Relative frequency = frequency/trials.</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Expected number = probability × trials.</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More trials give a more reliable estimate.</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Compare with the theoretical probability to test fairness.</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3D7FD6"/>
          <w:left w:val="single" w:sz="4" w:color="3D7FD6"/>
          <w:right w:val="single" w:sz="4" w:color="3D7FD6"/>
          <w:bottom w:val="single" w:sz="4" w:color="3D7FD6"/>
          <w:insideH w:val="single" w:sz="4" w:color="3D7FD6"/>
          <w:insideV w:val="single" w:sz="4" w:color="3D7FD6"/>
        </w:tblBorders>
      </w:tblPr>
      <w:tr>
        <w:trPr>
          <w:cantSplit w:val="1"/>
        </w:trPr>
        <w:tc>
          <w:tcPr>
            <w:tcW w:w="10206" w:type="dxa"/>
            <w:shd w:val="clear" w:fill="15181D"/>
            <w:noWrap/>
          </w:tcPr>
          <w:p>
            <w:pPr>
              <w:spacing w:after="60"/>
            </w:pPr>
            <w:r>
              <w:rPr>
                <w:rFonts w:ascii="Calibri" w:hAnsi="Calibri" w:eastAsia="Calibri" w:cs="Calibri"/>
                <w:color w:val="81ACE4"/>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A spinner is spun 200 times. It lands on red 62 times. Work out an estimate for the probability that it lands on red, and how many reds you expect in 500 spins. (3 marks)</w:t>
            </w:r>
          </w:p>
          <w:p>
            <w:pPr>
              <w:spacing w:after="0"/>
            </w:pPr>
            <w:r>
              <w:rPr>
                <w:rFonts w:ascii="Calibri" w:hAnsi="Calibri" w:eastAsia="Calibri" w:cs="Calibri"/>
                <w:color w:val="D2D7DE"/>
                <w:sz w:val="19"/>
                <w:szCs w:val="19"/>
              </w:rPr>
              <w:t xml:space="preserve">Relative frequency is frequency divided by the number of trials. Multiply by the number of spins for the expected number.</w:t>
            </w:r>
          </w:p>
        </w:tc>
      </w:tr>
    </w:tbl>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6A7078"/>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Experimental probability - Notes</dc:title>
  <dc:description/>
  <dc:subject>Probability</dc:subject>
  <cp:keywords/>
  <cp:category/>
  <cp:lastModifiedBy/>
  <dcterms:created xsi:type="dcterms:W3CDTF">2026-09-30T11:33:31+01:00</dcterms:created>
  <dcterms:modified xsi:type="dcterms:W3CDTF">2026-09-30T11:33:31+01:00</dcterms:modified>
</cp:coreProperties>
</file>

<file path=docProps/custom.xml><?xml version="1.0" encoding="utf-8"?>
<Properties xmlns="http://schemas.openxmlformats.org/officeDocument/2006/custom-properties" xmlns:vt="http://schemas.openxmlformats.org/officeDocument/2006/docPropsVTypes"/>
</file>